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940E6" w14:textId="01CD9DEB" w:rsidR="00F62D94" w:rsidRPr="00A6412D" w:rsidRDefault="00F62D94" w:rsidP="001D323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A6412D">
        <w:rPr>
          <w:rFonts w:ascii="Arial" w:hAnsi="Arial" w:cs="Arial"/>
          <w:b/>
          <w:bCs/>
          <w:sz w:val="24"/>
          <w:szCs w:val="18"/>
        </w:rPr>
        <w:t>3GPP TSG RAN WG1 #112bis-e</w:t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</w:r>
      <w:r w:rsidRPr="00A6412D">
        <w:rPr>
          <w:rFonts w:ascii="Arial" w:hAnsi="Arial" w:cs="Arial"/>
          <w:b/>
          <w:bCs/>
          <w:sz w:val="24"/>
          <w:szCs w:val="18"/>
        </w:rPr>
        <w:tab/>
        <w:t>R1-230</w:t>
      </w:r>
      <w:r w:rsidR="0092790E">
        <w:rPr>
          <w:rFonts w:ascii="Arial" w:hAnsi="Arial" w:cs="Arial"/>
          <w:b/>
          <w:bCs/>
          <w:sz w:val="24"/>
          <w:szCs w:val="18"/>
        </w:rPr>
        <w:t>3101</w:t>
      </w:r>
    </w:p>
    <w:p w14:paraId="37EBA2C7" w14:textId="77777777" w:rsidR="00F62D94" w:rsidRPr="00DB3EA1" w:rsidRDefault="00F62D94" w:rsidP="00F62D94">
      <w:pPr>
        <w:tabs>
          <w:tab w:val="center" w:pos="4536"/>
          <w:tab w:val="right" w:pos="9072"/>
        </w:tabs>
        <w:rPr>
          <w:sz w:val="24"/>
          <w:szCs w:val="24"/>
        </w:rPr>
      </w:pP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April 17</w:t>
      </w:r>
      <w:r w:rsidRPr="00A6412D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April 26</w:t>
      </w:r>
      <w:r w:rsidRPr="00A6412D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6412D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E978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E978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E97894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001CC71A" w14:textId="77777777" w:rsidR="00E7330E" w:rsidRDefault="00E7330E" w:rsidP="00E978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E978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E978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E978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4A333F79" w:rsidR="00E7330E" w:rsidRPr="00410371" w:rsidRDefault="00E7330E" w:rsidP="00E97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E5597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55974">
              <w:rPr>
                <w:b/>
                <w:sz w:val="28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E978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E978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E978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E97894">
        <w:tc>
          <w:tcPr>
            <w:tcW w:w="9641" w:type="dxa"/>
            <w:gridSpan w:val="9"/>
          </w:tcPr>
          <w:p w14:paraId="3BD4FDC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E97894">
        <w:tc>
          <w:tcPr>
            <w:tcW w:w="2835" w:type="dxa"/>
          </w:tcPr>
          <w:p w14:paraId="7E5F5489" w14:textId="77777777" w:rsidR="00E7330E" w:rsidRDefault="00E7330E" w:rsidP="00E978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E97894">
        <w:tc>
          <w:tcPr>
            <w:tcW w:w="9640" w:type="dxa"/>
            <w:gridSpan w:val="11"/>
          </w:tcPr>
          <w:p w14:paraId="34FCB26F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E978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78CD8B6D" w:rsidR="00E7330E" w:rsidRPr="00193514" w:rsidRDefault="00BC0FB4" w:rsidP="00E9789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C0FB4">
              <w:rPr>
                <w:color w:val="000000"/>
                <w:lang w:val="en-US" w:eastAsia="ja-JP"/>
              </w:rPr>
              <w:t xml:space="preserve">Correction on </w:t>
            </w:r>
            <w:r w:rsidR="00E55974" w:rsidRPr="00E55974">
              <w:rPr>
                <w:color w:val="000000"/>
                <w:lang w:val="en-US" w:eastAsia="ja-JP"/>
              </w:rPr>
              <w:t>HARQ-ACK codebook for SPS PDSCH receptions</w:t>
            </w:r>
          </w:p>
        </w:tc>
      </w:tr>
      <w:tr w:rsidR="00E7330E" w14:paraId="48C6EC7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5EAF35B2" w:rsidR="00E7330E" w:rsidRDefault="0063124F" w:rsidP="0063124F">
            <w:pPr>
              <w:pStyle w:val="CRCoverPage"/>
              <w:spacing w:after="0"/>
              <w:ind w:left="100"/>
            </w:pPr>
            <w:r w:rsidRPr="00F22051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E978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E978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3C827F48" w:rsidR="00E7330E" w:rsidRDefault="004A6064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02995">
              <w:t>4</w:t>
            </w:r>
            <w:r>
              <w:t>-</w:t>
            </w:r>
            <w:r w:rsidR="00F02995">
              <w:t>07</w:t>
            </w:r>
          </w:p>
        </w:tc>
      </w:tr>
      <w:tr w:rsidR="00E7330E" w14:paraId="30DB4BAA" w14:textId="77777777" w:rsidTr="00E97894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E978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E978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77777777" w:rsidR="00E7330E" w:rsidRDefault="00E7330E" w:rsidP="00E97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E978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0E9608EF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02995">
              <w:t>6</w:t>
            </w:r>
          </w:p>
        </w:tc>
      </w:tr>
      <w:tr w:rsidR="00E7330E" w14:paraId="1FBE1E71" w14:textId="77777777" w:rsidTr="00E978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E978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E978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E978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E97894">
        <w:tc>
          <w:tcPr>
            <w:tcW w:w="1843" w:type="dxa"/>
          </w:tcPr>
          <w:p w14:paraId="5BA2AAD8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:rsidRPr="00926CC3" w14:paraId="32F26843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AC3D3" w14:textId="77777777" w:rsidR="00C10866" w:rsidRPr="00701DF5" w:rsidRDefault="00C10866" w:rsidP="00C10866">
            <w:pPr>
              <w:tabs>
                <w:tab w:val="left" w:pos="1440"/>
              </w:tabs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01DF5">
              <w:rPr>
                <w:rFonts w:ascii="Arial" w:hAnsi="Arial" w:cs="Arial"/>
                <w:lang w:eastAsia="zh-CN"/>
              </w:rPr>
              <w:t xml:space="preserve">For the pseudo-code of SPS PDSCH HARQ-ACK codebook, </w:t>
            </w:r>
          </w:p>
          <w:p w14:paraId="791744C6" w14:textId="371CA757" w:rsidR="00C10866" w:rsidRPr="00701DF5" w:rsidRDefault="00C10866" w:rsidP="00C10866">
            <w:pPr>
              <w:numPr>
                <w:ilvl w:val="0"/>
                <w:numId w:val="2"/>
              </w:numPr>
              <w:tabs>
                <w:tab w:val="left" w:pos="720"/>
                <w:tab w:val="left" w:pos="1440"/>
              </w:tabs>
              <w:spacing w:after="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701DF5">
              <w:rPr>
                <w:rFonts w:ascii="Arial" w:hAnsi="Arial" w:cs="Arial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 w:cs="Arial"/>
                      <w:lang w:eastAsia="zh-CN"/>
                    </w:rPr>
                    <m:t>repeat</m:t>
                  </m:r>
                </m:sup>
              </m:sSubSup>
            </m:oMath>
            <w:r w:rsidRPr="00701DF5">
              <w:rPr>
                <w:rFonts w:ascii="Arial" w:hAnsi="Arial" w:cs="Arial"/>
                <w:lang w:eastAsia="zh-CN"/>
              </w:rPr>
              <w:t xml:space="preserve">  is not defined if neither </w:t>
            </w:r>
            <w:r w:rsidRPr="00C10866">
              <w:rPr>
                <w:rFonts w:ascii="Arial" w:hAnsi="Arial" w:cs="Arial"/>
                <w:i/>
                <w:iCs/>
                <w:lang w:eastAsia="zh-CN"/>
              </w:rPr>
              <w:t>pdsch-AggregationFactor-r16</w:t>
            </w:r>
            <w:r w:rsidRPr="00701DF5">
              <w:rPr>
                <w:rFonts w:ascii="Arial" w:hAnsi="Arial" w:cs="Arial"/>
                <w:lang w:eastAsia="zh-CN"/>
              </w:rPr>
              <w:t xml:space="preserve"> is provided in </w:t>
            </w:r>
            <w:r w:rsidRPr="00C10866">
              <w:rPr>
                <w:rFonts w:ascii="Arial" w:hAnsi="Arial" w:cs="Arial"/>
                <w:i/>
                <w:iCs/>
                <w:lang w:eastAsia="zh-CN"/>
              </w:rPr>
              <w:t>SPS-</w:t>
            </w:r>
            <w:r w:rsidRPr="00C10866">
              <w:rPr>
                <w:rFonts w:ascii="Arial" w:hAnsi="Arial" w:cs="Arial"/>
                <w:i/>
                <w:iCs/>
                <w:lang w:eastAsia="zh-CN"/>
              </w:rPr>
              <w:t>C</w:t>
            </w:r>
            <w:r w:rsidRPr="00C10866">
              <w:rPr>
                <w:rFonts w:ascii="Arial" w:hAnsi="Arial" w:cs="Arial"/>
                <w:i/>
                <w:iCs/>
                <w:lang w:eastAsia="zh-CN"/>
              </w:rPr>
              <w:t>onfig</w:t>
            </w:r>
            <w:r w:rsidRPr="00701DF5">
              <w:rPr>
                <w:rFonts w:ascii="Arial" w:hAnsi="Arial" w:cs="Arial"/>
                <w:lang w:eastAsia="zh-CN"/>
              </w:rPr>
              <w:t xml:space="preserve"> nor </w:t>
            </w:r>
            <w:proofErr w:type="spellStart"/>
            <w:r w:rsidRPr="00C10866">
              <w:rPr>
                <w:rFonts w:ascii="Arial" w:hAnsi="Arial" w:cs="Arial"/>
                <w:i/>
                <w:iCs/>
                <w:lang w:eastAsia="zh-CN"/>
              </w:rPr>
              <w:t>pdsch-AggregationFactor</w:t>
            </w:r>
            <w:proofErr w:type="spellEnd"/>
            <w:r w:rsidRPr="00701DF5">
              <w:rPr>
                <w:rFonts w:ascii="Arial" w:hAnsi="Arial" w:cs="Arial"/>
                <w:lang w:eastAsia="zh-CN"/>
              </w:rPr>
              <w:t xml:space="preserve"> is provided in </w:t>
            </w:r>
            <w:r w:rsidRPr="00C10866">
              <w:rPr>
                <w:rFonts w:ascii="Arial" w:hAnsi="Arial" w:cs="Arial"/>
                <w:i/>
                <w:iCs/>
                <w:lang w:eastAsia="zh-CN"/>
              </w:rPr>
              <w:t>PDSCH-Config</w:t>
            </w:r>
            <w:r w:rsidRPr="00701DF5">
              <w:rPr>
                <w:rFonts w:ascii="Arial" w:hAnsi="Arial" w:cs="Arial"/>
                <w:lang w:eastAsia="zh-CN"/>
              </w:rPr>
              <w:t xml:space="preserve"> for SPS PDSCH.</w:t>
            </w:r>
          </w:p>
          <w:p w14:paraId="62E2D42B" w14:textId="35DF413D" w:rsidR="00E7330E" w:rsidRPr="00926CC3" w:rsidRDefault="00C10866" w:rsidP="00C10866">
            <w:pPr>
              <w:numPr>
                <w:ilvl w:val="0"/>
                <w:numId w:val="2"/>
              </w:numPr>
              <w:tabs>
                <w:tab w:val="left" w:pos="720"/>
                <w:tab w:val="left" w:pos="1440"/>
              </w:tabs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01DF5">
              <w:rPr>
                <w:rFonts w:ascii="Arial" w:hAnsi="Arial" w:cs="Arial"/>
                <w:color w:val="000000"/>
                <w:lang w:eastAsia="ja-JP"/>
              </w:rPr>
              <w:t xml:space="preserve">RRC parameters 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SPS-Config</w:t>
            </w:r>
            <w:r w:rsidRPr="00701DF5">
              <w:rPr>
                <w:rFonts w:ascii="Arial" w:hAnsi="Arial" w:cs="Arial"/>
                <w:color w:val="000000"/>
                <w:lang w:eastAsia="ja-JP"/>
              </w:rPr>
              <w:t xml:space="preserve"> and </w:t>
            </w:r>
            <w:r w:rsidRPr="009A636B">
              <w:rPr>
                <w:rFonts w:ascii="Arial" w:hAnsi="Arial" w:cs="Arial"/>
                <w:i/>
                <w:iCs/>
                <w:lang w:eastAsia="zh-CN"/>
              </w:rPr>
              <w:t>PDSCH-Config</w:t>
            </w:r>
            <w:r w:rsidRPr="00701DF5">
              <w:rPr>
                <w:rFonts w:ascii="Arial" w:hAnsi="Arial" w:cs="Arial"/>
                <w:color w:val="000000"/>
                <w:lang w:eastAsia="ja-JP"/>
              </w:rPr>
              <w:t xml:space="preserve"> are not correctly captured.</w:t>
            </w:r>
          </w:p>
        </w:tc>
      </w:tr>
      <w:tr w:rsidR="00E7330E" w14:paraId="6CEAAC0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E7330E" w:rsidRPr="00B35EE1" w:rsidRDefault="00E7330E" w:rsidP="00E9789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E7330E" w14:paraId="59279C6A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D84B4" w14:textId="4559DA99" w:rsidR="00C10866" w:rsidRPr="00701DF5" w:rsidRDefault="00C10866" w:rsidP="00C10866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</w:pP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PDSCH</m:t>
                  </m:r>
                </m:sub>
                <m:sup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repeat</m:t>
                  </m:r>
                </m:sup>
              </m:sSubSup>
            </m:oMath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=1 if neither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pdsch-AggregationFactor-r16</w:t>
            </w:r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is provided in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SPS-config</w:t>
            </w:r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nor </w:t>
            </w:r>
            <w:proofErr w:type="spellStart"/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pdsch-AggregationFactor</w:t>
            </w:r>
            <w:proofErr w:type="spellEnd"/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is provided in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PDSCH-Config</w:t>
            </w:r>
            <w:r w:rsidRPr="00701DF5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Pr="00701DF5">
              <w:rPr>
                <w:rFonts w:ascii="Arial" w:hAnsi="Arial" w:cs="Arial"/>
                <w:sz w:val="20"/>
                <w:szCs w:val="20"/>
                <w:lang w:eastAsia="zh-CN"/>
              </w:rPr>
              <w:t>for SPS PDSCH.</w:t>
            </w:r>
          </w:p>
          <w:p w14:paraId="7A34DDA2" w14:textId="1E50C2C7" w:rsidR="003E01F1" w:rsidRPr="00654F05" w:rsidRDefault="00C10866" w:rsidP="00C10866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 xml:space="preserve">Align the RRC parameters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SPS-Config</w:t>
            </w:r>
            <w:r w:rsidRPr="00701DF5">
              <w:rPr>
                <w:rFonts w:ascii="Arial" w:hAnsi="Arial" w:cs="Arial"/>
                <w:color w:val="000000"/>
                <w:sz w:val="20"/>
                <w:szCs w:val="20"/>
                <w:lang w:eastAsia="ja-JP"/>
              </w:rPr>
              <w:t xml:space="preserve"> and </w:t>
            </w:r>
            <w:r w:rsidRPr="009A636B">
              <w:rPr>
                <w:rFonts w:ascii="Arial" w:eastAsiaTheme="minorEastAsia" w:hAnsi="Arial" w:cs="Arial"/>
                <w:i/>
                <w:iCs/>
                <w:sz w:val="20"/>
                <w:szCs w:val="20"/>
                <w:lang w:val="en-GB" w:eastAsia="zh-CN"/>
              </w:rPr>
              <w:t>PDSCH-Config</w:t>
            </w:r>
            <w:r w:rsidRPr="00701DF5">
              <w:rPr>
                <w:rFonts w:ascii="Arial" w:hAnsi="Arial" w:cs="Arial"/>
                <w:color w:val="000000"/>
                <w:sz w:val="20"/>
                <w:szCs w:val="20"/>
                <w:lang w:eastAsia="ja-JP"/>
              </w:rPr>
              <w:t xml:space="preserve"> </w:t>
            </w:r>
            <w:r w:rsidRPr="00701DF5">
              <w:rPr>
                <w:rFonts w:ascii="Arial" w:eastAsia="Malgun Gothic" w:hAnsi="Arial" w:cs="Arial"/>
                <w:sz w:val="20"/>
                <w:szCs w:val="20"/>
                <w:lang w:val="en-US" w:eastAsia="ko-KR"/>
              </w:rPr>
              <w:t>with 38.331.</w:t>
            </w:r>
          </w:p>
        </w:tc>
      </w:tr>
      <w:tr w:rsidR="00E7330E" w14:paraId="0037AD56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961618F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D956DC7" w:rsidR="00E7330E" w:rsidRPr="00B35EE1" w:rsidRDefault="008215A6" w:rsidP="008215A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Unclear UE behaviour</w:t>
            </w:r>
          </w:p>
        </w:tc>
      </w:tr>
      <w:tr w:rsidR="00E7330E" w14:paraId="26453D17" w14:textId="77777777" w:rsidTr="00E97894">
        <w:tc>
          <w:tcPr>
            <w:tcW w:w="2694" w:type="dxa"/>
            <w:gridSpan w:val="2"/>
          </w:tcPr>
          <w:p w14:paraId="07E88BE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12A5044D" w:rsidR="00E7330E" w:rsidRDefault="00E7330E" w:rsidP="00E9789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</w:t>
            </w:r>
            <w:r w:rsidR="00DE31E7">
              <w:rPr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>.</w:t>
            </w:r>
            <w:r w:rsidR="00DE31E7">
              <w:rPr>
                <w:noProof/>
                <w:lang w:eastAsia="ko-KR"/>
              </w:rPr>
              <w:t>2</w:t>
            </w:r>
          </w:p>
        </w:tc>
      </w:tr>
      <w:tr w:rsidR="00E7330E" w14:paraId="4203FE55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E978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E978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E978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E978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E978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E978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E97894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E978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E97894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E978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E978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E978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E978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E978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BFC21" w14:textId="1784343F" w:rsidR="00BC0FB4" w:rsidRPr="00B916EC" w:rsidRDefault="00BC0FB4" w:rsidP="00BC0FB4">
      <w:pPr>
        <w:pStyle w:val="Heading4"/>
      </w:pPr>
      <w:bookmarkStart w:id="1" w:name="_Toc12021474"/>
      <w:bookmarkStart w:id="2" w:name="_Toc20311586"/>
      <w:bookmarkStart w:id="3" w:name="_Toc26719411"/>
      <w:bookmarkStart w:id="4" w:name="_Toc29894844"/>
      <w:bookmarkStart w:id="5" w:name="_Toc29899143"/>
      <w:bookmarkStart w:id="6" w:name="_Toc29899561"/>
      <w:bookmarkStart w:id="7" w:name="_Toc29917298"/>
      <w:bookmarkStart w:id="8" w:name="_Toc36498172"/>
      <w:bookmarkStart w:id="9" w:name="_Toc45699198"/>
      <w:bookmarkStart w:id="10" w:name="_Toc12200045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1.2</w:t>
      </w:r>
      <w:r w:rsidRPr="00B916EC">
        <w:rPr>
          <w:rFonts w:hint="eastAsia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76727" w:rsidRPr="00B916EC">
        <w:t>Type-1 HARQ-ACK codebook determination</w:t>
      </w:r>
    </w:p>
    <w:p w14:paraId="63098D94" w14:textId="77777777" w:rsidR="00BC0FB4" w:rsidRDefault="00BC0FB4" w:rsidP="00BC0FB4">
      <w:pPr>
        <w:pStyle w:val="B1"/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2213CEF4" w14:textId="77777777" w:rsidR="00004A43" w:rsidRDefault="00004A43" w:rsidP="00004A43">
      <w:pPr>
        <w:jc w:val="both"/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 xml:space="preserve">serving </w:t>
      </w:r>
      <w:r w:rsidRPr="00B916EC">
        <w:t xml:space="preserve">cells configured </w:t>
      </w:r>
      <w:r>
        <w:t>to</w:t>
      </w:r>
      <w:r w:rsidRPr="00B916EC">
        <w:t xml:space="preserve"> the UE</w:t>
      </w:r>
    </w:p>
    <w:p w14:paraId="6CF7279A" w14:textId="77777777" w:rsidR="00004A43" w:rsidRPr="00B916EC" w:rsidRDefault="00004A43" w:rsidP="00004A43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SPS</m:t>
            </m:r>
          </m:sup>
        </m:sSubSup>
      </m:oMath>
      <w:r w:rsidRPr="00B916EC">
        <w:t xml:space="preserve"> to the number of </w:t>
      </w:r>
      <w:r>
        <w:t>SPS PDSCH configuration configured to the UE for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</w:p>
    <w:p w14:paraId="60B72B4A" w14:textId="77777777" w:rsidR="00004A43" w:rsidRDefault="00004A43" w:rsidP="00004A43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 w:cs="Arial"/>
                <w:i/>
                <w:lang w:eastAsia="zh-CN"/>
              </w:rPr>
            </m:ctrlPr>
          </m:sSubSup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lang w:eastAsia="zh-CN"/>
              </w:rPr>
              <m:t>DL</m:t>
            </m:r>
          </m:sup>
        </m:sSubSup>
      </m:oMath>
      <w:r w:rsidRPr="00B916EC">
        <w:t xml:space="preserve"> to the number of </w:t>
      </w:r>
      <w:r>
        <w:t>DL slots for SPS PDSCH reception on serving cell</w:t>
      </w:r>
      <w:r w:rsidRPr="00B916EC">
        <w:t xml:space="preserve"> </w:t>
      </w:r>
      <m:oMath>
        <m:r>
          <w:rPr>
            <w:rFonts w:ascii="Cambria Math" w:hAnsi="Cambria Math" w:cs="Arial"/>
            <w:lang w:eastAsia="zh-CN"/>
          </w:rPr>
          <m:t>c</m:t>
        </m:r>
      </m:oMath>
      <w:r>
        <w:t xml:space="preserve"> with HARQ-ACK information multiplexed on the PUCCH</w:t>
      </w:r>
    </w:p>
    <w:p w14:paraId="6E04A8E5" w14:textId="77777777" w:rsidR="00004A43" w:rsidRPr="00B916EC" w:rsidRDefault="00004A43" w:rsidP="00004A43">
      <w:pPr>
        <w:jc w:val="both"/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 w:cs="Arial"/>
            <w:lang w:eastAsia="zh-CN"/>
          </w:rPr>
          <m:t>j</m:t>
        </m:r>
        <m:r>
          <w:rPr>
            <w:rFonts w:ascii="Cambria Math" w:cs="Arial"/>
            <w:lang w:eastAsia="zh-CN"/>
          </w:rPr>
          <m:t>=0</m:t>
        </m:r>
      </m:oMath>
      <w:r>
        <w:rPr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t xml:space="preserve"> HARQ-ACK</w:t>
      </w:r>
      <w:r w:rsidRPr="00610503">
        <w:rPr>
          <w:lang w:val="en-US"/>
        </w:rPr>
        <w:t xml:space="preserve"> </w:t>
      </w:r>
      <w:r>
        <w:rPr>
          <w:lang w:val="en-US"/>
        </w:rPr>
        <w:t>information</w:t>
      </w:r>
      <w:r>
        <w:t xml:space="preserve"> bit index</w:t>
      </w:r>
    </w:p>
    <w:p w14:paraId="43D0526D" w14:textId="77777777" w:rsidR="00004A43" w:rsidRPr="00B916EC" w:rsidRDefault="00004A43" w:rsidP="00004A43">
      <w:pPr>
        <w:jc w:val="both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 w:cs="Arial"/>
            <w:lang w:eastAsia="zh-CN"/>
          </w:rPr>
          <m:t>c</m:t>
        </m:r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index: 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of corresponding cell</w:t>
      </w:r>
    </w:p>
    <w:p w14:paraId="29F6F58B" w14:textId="77777777" w:rsidR="00004A43" w:rsidRDefault="00004A43" w:rsidP="00004A43">
      <w:pPr>
        <w:pStyle w:val="B1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c&lt;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  <w:r w:rsidRPr="00B916EC">
        <w:t xml:space="preserve"> </w:t>
      </w:r>
    </w:p>
    <w:p w14:paraId="02369617" w14:textId="77777777" w:rsidR="00004A43" w:rsidRDefault="00004A43" w:rsidP="00004A43">
      <w:pPr>
        <w:pStyle w:val="B1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  <w:lang w:eastAsia="zh-CN"/>
          </w:rPr>
          <m:t>s=0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SPS PDSCH configuration index:</w:t>
      </w:r>
      <w:r w:rsidRPr="008A1E6F">
        <w:rPr>
          <w:rFonts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lower </w:t>
      </w:r>
      <w:r>
        <w:rPr>
          <w:rFonts w:hint="eastAsia"/>
          <w:lang w:eastAsia="zh-CN"/>
        </w:rPr>
        <w:t>indexes</w:t>
      </w:r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correspond</w:t>
      </w:r>
      <w:r w:rsidRPr="00B916EC">
        <w:rPr>
          <w:rFonts w:hint="eastAsia"/>
          <w:lang w:eastAsia="zh-CN"/>
        </w:rPr>
        <w:t xml:space="preserve"> to lower RRC </w:t>
      </w:r>
      <w:r>
        <w:rPr>
          <w:rFonts w:hint="eastAsia"/>
          <w:lang w:eastAsia="zh-CN"/>
        </w:rPr>
        <w:t>indexes of corresponding SPS configurations</w:t>
      </w:r>
      <w:r>
        <w:rPr>
          <w:lang w:eastAsia="zh-CN"/>
        </w:rPr>
        <w:t xml:space="preserve"> </w:t>
      </w:r>
    </w:p>
    <w:p w14:paraId="03289380" w14:textId="77777777" w:rsidR="00004A43" w:rsidRDefault="00004A43" w:rsidP="00004A43">
      <w:pPr>
        <w:pStyle w:val="B2"/>
      </w:pPr>
      <w:r w:rsidRPr="00B916EC">
        <w:t xml:space="preserve">while </w:t>
      </w:r>
      <m:oMath>
        <m:r>
          <w:rPr>
            <w:rFonts w:ascii="Cambria Math" w:hAnsi="Cambria Math"/>
            <w:lang w:eastAsia="zh-CN"/>
          </w:rPr>
          <m:t>s&lt;</m:t>
        </m:r>
        <m:sSubSup>
          <m:sSubSupPr>
            <m:ctrlPr>
              <w:rPr>
                <w:rFonts w:ascii="Cambria Math" w:hAnsi="Cambria Math"/>
                <w:i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SPS</m:t>
            </m:r>
          </m:sup>
        </m:sSubSup>
      </m:oMath>
    </w:p>
    <w:p w14:paraId="46AF503F" w14:textId="77777777" w:rsidR="00004A43" w:rsidRDefault="00004A43" w:rsidP="00004A43">
      <w:pPr>
        <w:pStyle w:val="B3"/>
        <w:rPr>
          <w:lang w:eastAsia="zh-CN"/>
        </w:rPr>
      </w:pP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D</m:t>
            </m:r>
          </m:sub>
        </m:sSub>
        <m:r>
          <w:rPr>
            <w:rFonts w:ascii="Cambria Math" w:cs="Arial"/>
            <w:lang w:eastAsia="zh-CN"/>
          </w:rPr>
          <m:t>=0</m:t>
        </m:r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–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index </w:t>
      </w:r>
    </w:p>
    <w:p w14:paraId="4EA65AF2" w14:textId="77777777" w:rsidR="00004A43" w:rsidRDefault="00004A43" w:rsidP="00004A43">
      <w:pPr>
        <w:pStyle w:val="B4"/>
      </w:pPr>
      <w:r w:rsidRPr="00B916EC">
        <w:t xml:space="preserve">while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</m:oMath>
    </w:p>
    <w:p w14:paraId="5EFBD4D9" w14:textId="77777777" w:rsidR="00004A43" w:rsidRDefault="00004A43" w:rsidP="00004A43">
      <w:pPr>
        <w:pStyle w:val="B5"/>
      </w:pPr>
      <w:r>
        <w:t>if {</w:t>
      </w:r>
    </w:p>
    <w:p w14:paraId="7E2167FD" w14:textId="0E7C2C44" w:rsidR="00004A43" w:rsidRPr="00D24BF5" w:rsidRDefault="0092790E" w:rsidP="00004A43">
      <w:pPr>
        <w:pStyle w:val="B5"/>
        <w:ind w:left="1701" w:firstLine="0"/>
        <w:rPr>
          <w:lang w:eastAsia="zh-CN"/>
        </w:rPr>
      </w:pPr>
      <w:r>
        <w:t xml:space="preserve">a UE is configured to receive SPS PDSCHs from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rPr>
          <w:rFonts w:eastAsiaTheme="minorEastAsia" w:hint="eastAsia"/>
          <w:lang w:eastAsia="ko-KR"/>
        </w:rPr>
        <w:t xml:space="preserve"> to</w:t>
      </w:r>
      <w:r>
        <w:t xml:space="preserve"> slot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>
        <w:t xml:space="preserve"> for SPS PDSCH configuration </w:t>
      </w:r>
      <m:oMath>
        <m:r>
          <w:rPr>
            <w:rFonts w:ascii="Cambria Math" w:hAnsi="Cambria Math"/>
            <w:lang w:eastAsia="zh-CN"/>
          </w:rPr>
          <m:t>s</m:t>
        </m:r>
      </m:oMath>
      <w:r>
        <w:rPr>
          <w:lang w:val="en-US" w:eastAsia="zh-CN"/>
        </w:rPr>
        <w:t xml:space="preserve"> </w:t>
      </w:r>
      <w:r>
        <w:t xml:space="preserve">on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rPr>
          <w:lang w:eastAsia="zh-CN"/>
        </w:rPr>
        <w:t xml:space="preserve">, excluding SPS PDSCHs that are not required to be received in any slot among overlapping SPS PDSCHs, if any according to [6, TS 38.214], or based on a UE capability for a number of PDSCH receptions in a slot according to [6, TS 38.214], </w:t>
      </w:r>
      <w:r w:rsidRPr="00D24BF5">
        <w:rPr>
          <w:lang w:eastAsia="zh-CN"/>
        </w:rPr>
        <w:t xml:space="preserve">or due to overlapping with a set of symbols indicated as uplink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ConfigurationCommon</w:t>
      </w:r>
      <w:proofErr w:type="spellEnd"/>
      <w:r w:rsidRPr="00D24BF5">
        <w:rPr>
          <w:lang w:eastAsia="zh-CN"/>
        </w:rPr>
        <w:t xml:space="preserve"> or by </w:t>
      </w:r>
      <w:proofErr w:type="spellStart"/>
      <w:r w:rsidRPr="00D24BF5">
        <w:rPr>
          <w:i/>
          <w:lang w:eastAsia="zh-CN"/>
        </w:rPr>
        <w:t>tdd</w:t>
      </w:r>
      <w:proofErr w:type="spellEnd"/>
      <w:r w:rsidRPr="00D24BF5">
        <w:rPr>
          <w:i/>
          <w:lang w:eastAsia="zh-CN"/>
        </w:rPr>
        <w:t>-UL-DL-</w:t>
      </w:r>
      <w:proofErr w:type="spellStart"/>
      <w:r w:rsidRPr="00D24BF5">
        <w:rPr>
          <w:i/>
          <w:lang w:eastAsia="zh-CN"/>
        </w:rPr>
        <w:t>ConfigurationDedicated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PDSCH</m:t>
            </m:r>
          </m:sub>
          <m:sup>
            <m:r>
              <w:rPr>
                <w:rFonts w:ascii="Cambria Math" w:hAnsi="Cambria Math"/>
                <w:lang w:eastAsia="zh-CN"/>
              </w:rPr>
              <m:t>repeat</m:t>
            </m:r>
          </m:sup>
        </m:sSubSup>
      </m:oMath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is provided by </w:t>
      </w:r>
      <w:r>
        <w:rPr>
          <w:rFonts w:eastAsiaTheme="minorEastAsia"/>
          <w:i/>
          <w:lang w:eastAsia="ko-KR"/>
        </w:rPr>
        <w:t>pdsch-AggregationFactor-r16</w:t>
      </w:r>
      <w:r>
        <w:rPr>
          <w:rFonts w:eastAsiaTheme="minorEastAsia"/>
          <w:lang w:eastAsia="ko-KR"/>
        </w:rPr>
        <w:t xml:space="preserve"> in </w:t>
      </w:r>
      <w:del w:id="11" w:author="Samsung" w:date="2023-04-07T13:55:00Z">
        <w:r w:rsidDel="00020139">
          <w:rPr>
            <w:rFonts w:eastAsiaTheme="minorEastAsia"/>
            <w:i/>
            <w:lang w:eastAsia="ko-KR"/>
          </w:rPr>
          <w:delText>sps</w:delText>
        </w:r>
      </w:del>
      <w:ins w:id="12" w:author="Samsung" w:date="2023-04-07T13:55:00Z">
        <w:r>
          <w:rPr>
            <w:rFonts w:eastAsiaTheme="minorEastAsia"/>
            <w:i/>
            <w:lang w:eastAsia="ko-KR"/>
          </w:rPr>
          <w:t>SPS</w:t>
        </w:r>
      </w:ins>
      <w:r>
        <w:rPr>
          <w:rFonts w:eastAsiaTheme="minorEastAsia"/>
          <w:i/>
          <w:lang w:eastAsia="ko-KR"/>
        </w:rPr>
        <w:t>-</w:t>
      </w:r>
      <w:r>
        <w:rPr>
          <w:rFonts w:eastAsiaTheme="minorEastAsia" w:hint="eastAsia"/>
          <w:i/>
          <w:lang w:eastAsia="ko-KR"/>
        </w:rPr>
        <w:t>Config</w:t>
      </w:r>
      <w:r>
        <w:rPr>
          <w:rFonts w:eastAsiaTheme="minorEastAsia"/>
          <w:iCs/>
          <w:lang w:eastAsia="ko-KR"/>
        </w:rPr>
        <w:t xml:space="preserve"> or</w:t>
      </w:r>
      <w:r>
        <w:rPr>
          <w:rFonts w:eastAsiaTheme="minorEastAsia"/>
          <w:lang w:eastAsia="ko-KR"/>
        </w:rPr>
        <w:t xml:space="preserve">, if </w:t>
      </w:r>
      <w:r>
        <w:rPr>
          <w:rFonts w:eastAsiaTheme="minorEastAsia"/>
          <w:i/>
          <w:lang w:eastAsia="ko-KR"/>
        </w:rPr>
        <w:t>pdsch-AggregationFactor-r16</w:t>
      </w:r>
      <w:r>
        <w:rPr>
          <w:rFonts w:eastAsiaTheme="minorEastAsia"/>
          <w:lang w:eastAsia="ko-KR"/>
        </w:rPr>
        <w:t xml:space="preserve"> is not included in </w:t>
      </w:r>
      <w:del w:id="13" w:author="Samsung" w:date="2023-04-07T13:55:00Z">
        <w:r w:rsidDel="00020139">
          <w:rPr>
            <w:rFonts w:eastAsiaTheme="minorEastAsia"/>
            <w:i/>
            <w:lang w:eastAsia="ko-KR"/>
          </w:rPr>
          <w:delText>sps</w:delText>
        </w:r>
      </w:del>
      <w:ins w:id="14" w:author="Samsung" w:date="2023-04-07T13:55:00Z">
        <w:r>
          <w:rPr>
            <w:rFonts w:eastAsiaTheme="minorEastAsia"/>
            <w:i/>
            <w:lang w:eastAsia="ko-KR"/>
          </w:rPr>
          <w:t>SPS</w:t>
        </w:r>
      </w:ins>
      <w:r>
        <w:rPr>
          <w:rFonts w:eastAsiaTheme="minorEastAsia"/>
          <w:i/>
          <w:lang w:eastAsia="ko-KR"/>
        </w:rPr>
        <w:t>-</w:t>
      </w:r>
      <w:r>
        <w:rPr>
          <w:rFonts w:eastAsiaTheme="minorEastAsia" w:hint="eastAsia"/>
          <w:i/>
          <w:lang w:eastAsia="ko-KR"/>
        </w:rPr>
        <w:t>Config</w:t>
      </w:r>
      <w:r>
        <w:rPr>
          <w:rFonts w:eastAsiaTheme="minorEastAsia"/>
          <w:lang w:eastAsia="ko-KR"/>
        </w:rPr>
        <w:t xml:space="preserve">, by </w:t>
      </w:r>
      <w:proofErr w:type="spellStart"/>
      <w:r>
        <w:rPr>
          <w:rFonts w:eastAsiaTheme="minorEastAsia"/>
          <w:i/>
          <w:lang w:eastAsia="ko-KR"/>
        </w:rPr>
        <w:t>pdsch-AggregationFactor</w:t>
      </w:r>
      <w:proofErr w:type="spellEnd"/>
      <w:r>
        <w:rPr>
          <w:rFonts w:eastAsiaTheme="minorEastAsia"/>
          <w:lang w:eastAsia="ko-KR"/>
        </w:rPr>
        <w:t xml:space="preserve"> in </w:t>
      </w:r>
      <w:ins w:id="15" w:author="Samsung" w:date="2023-04-07T13:55:00Z">
        <w:r>
          <w:rPr>
            <w:rFonts w:eastAsiaTheme="minorEastAsia"/>
            <w:i/>
            <w:lang w:eastAsia="ko-KR"/>
          </w:rPr>
          <w:t>PDSCH-Config</w:t>
        </w:r>
      </w:ins>
      <w:del w:id="16" w:author="Samsung" w:date="2023-04-07T13:55:00Z">
        <w:r w:rsidDel="00020139">
          <w:rPr>
            <w:rFonts w:eastAsiaTheme="minorEastAsia"/>
            <w:i/>
            <w:lang w:eastAsia="ko-KR"/>
          </w:rPr>
          <w:delText>pdsch-</w:delText>
        </w:r>
        <w:bookmarkStart w:id="17" w:name="_Hlk131762572"/>
        <w:r w:rsidDel="00020139">
          <w:rPr>
            <w:rFonts w:eastAsiaTheme="minorEastAsia"/>
            <w:i/>
            <w:lang w:eastAsia="ko-KR"/>
          </w:rPr>
          <w:delText>config</w:delText>
        </w:r>
      </w:del>
      <w:bookmarkEnd w:id="17"/>
      <w:ins w:id="18" w:author="Samsung" w:date="2023-04-07T13:56:00Z">
        <w:r>
          <w:rPr>
            <w:rFonts w:eastAsiaTheme="minorEastAsia"/>
            <w:i/>
            <w:lang w:eastAsia="ko-KR"/>
          </w:rPr>
          <w:t>; otherwise,</w:t>
        </w:r>
        <w:r w:rsidRPr="006F5862">
          <w:rPr>
            <w:rFonts w:eastAsiaTheme="minorEastAsia"/>
            <w:iCs/>
            <w:lang w:eastAsia="ko-KR"/>
          </w:rPr>
          <w:t xml:space="preserve"> </w:t>
        </w:r>
        <w:r>
          <w:rPr>
            <w:rFonts w:eastAsiaTheme="minorEastAsia"/>
            <w:iCs/>
            <w:lang w:eastAsia="ko-KR"/>
          </w:rPr>
          <w:t xml:space="preserve">if </w:t>
        </w:r>
      </w:ins>
      <m:oMath>
        <m:sSubSup>
          <m:sSubSupPr>
            <m:ctrlPr>
              <w:ins w:id="19" w:author="Samsung" w:date="2023-04-07T13:56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0" w:author="Samsung" w:date="2023-04-07T13:56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1" w:author="Samsung" w:date="2023-04-07T13:56:00Z">
                <w:rPr>
                  <w:rFonts w:ascii="Cambria Math" w:hAnsi="Cambria Math"/>
                  <w:lang w:eastAsia="zh-CN"/>
                </w:rPr>
                <m:t>PDSCH</m:t>
              </w:ins>
            </m:r>
          </m:sub>
          <m:sup>
            <m:r>
              <w:ins w:id="22" w:author="Samsung" w:date="2023-04-07T13:56:00Z">
                <w:rPr>
                  <w:rFonts w:ascii="Cambria Math" w:hAnsi="Cambria Math"/>
                  <w:lang w:eastAsia="zh-CN"/>
                </w:rPr>
                <m:t>repeat</m:t>
              </w:ins>
            </m:r>
          </m:sup>
        </m:sSubSup>
      </m:oMath>
      <w:ins w:id="23" w:author="Samsung" w:date="2023-04-07T13:56:00Z">
        <w:r>
          <w:rPr>
            <w:rFonts w:eastAsiaTheme="minorEastAsia" w:hint="eastAsia"/>
            <w:lang w:eastAsia="ko-KR"/>
          </w:rPr>
          <w:t xml:space="preserve"> </w:t>
        </w:r>
        <w:r>
          <w:rPr>
            <w:rFonts w:eastAsiaTheme="minorEastAsia"/>
            <w:lang w:eastAsia="ko-KR"/>
          </w:rPr>
          <w:t xml:space="preserve">is not provided, </w:t>
        </w:r>
      </w:ins>
      <m:oMath>
        <m:sSubSup>
          <m:sSubSupPr>
            <m:ctrlPr>
              <w:ins w:id="24" w:author="Samsung" w:date="2023-04-07T13:56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5" w:author="Samsung" w:date="2023-04-07T13:56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6" w:author="Samsung" w:date="2023-04-07T13:56:00Z">
                <w:rPr>
                  <w:rFonts w:ascii="Cambria Math" w:hAnsi="Cambria Math"/>
                  <w:lang w:eastAsia="zh-CN"/>
                </w:rPr>
                <m:t>PDSCH</m:t>
              </w:ins>
            </m:r>
          </m:sub>
          <m:sup>
            <m:r>
              <w:ins w:id="27" w:author="Samsung" w:date="2023-04-07T13:56:00Z">
                <w:rPr>
                  <w:rFonts w:ascii="Cambria Math" w:hAnsi="Cambria Math"/>
                  <w:lang w:eastAsia="zh-CN"/>
                </w:rPr>
                <m:t>repeat</m:t>
              </w:ins>
            </m:r>
          </m:sup>
        </m:sSubSup>
        <m:r>
          <w:ins w:id="28" w:author="Samsung" w:date="2023-04-07T13:56:00Z">
            <w:rPr>
              <w:rFonts w:ascii="Cambria Math" w:eastAsiaTheme="minorEastAsia" w:hAnsi="Cambria Math"/>
              <w:lang w:eastAsia="ko-KR"/>
            </w:rPr>
            <m:t>=1</m:t>
          </w:ins>
        </m:r>
      </m:oMath>
      <w:r w:rsidR="00004A43" w:rsidRPr="00D24BF5">
        <w:rPr>
          <w:iCs/>
          <w:lang w:eastAsia="zh-CN"/>
        </w:rPr>
        <w:t>,</w:t>
      </w:r>
      <w:r w:rsidR="00004A43" w:rsidRPr="00D24BF5">
        <w:rPr>
          <w:lang w:eastAsia="zh-CN"/>
        </w:rPr>
        <w:t xml:space="preserve"> and</w:t>
      </w:r>
    </w:p>
    <w:p w14:paraId="629F48F9" w14:textId="77777777" w:rsidR="00004A43" w:rsidRPr="00D24BF5" w:rsidRDefault="00004A43" w:rsidP="00004A43">
      <w:pPr>
        <w:pStyle w:val="B5"/>
        <w:ind w:left="1701" w:hanging="1"/>
        <w:rPr>
          <w:rFonts w:eastAsia="Batang"/>
        </w:rPr>
      </w:pPr>
      <w:r w:rsidRPr="00D24BF5">
        <w:rPr>
          <w:rFonts w:eastAsia="Batang"/>
        </w:rPr>
        <w:t>HARQ-ACK information for the SPS PDSCH is associated with the PUCCH</w:t>
      </w:r>
    </w:p>
    <w:p w14:paraId="13BF603C" w14:textId="77777777" w:rsidR="00004A43" w:rsidRDefault="00004A43" w:rsidP="00004A43">
      <w:pPr>
        <w:pStyle w:val="B5"/>
        <w:ind w:left="1701" w:hanging="1"/>
      </w:pPr>
      <w:r w:rsidRPr="00D24BF5">
        <w:rPr>
          <w:rFonts w:eastAsia="Batang"/>
        </w:rPr>
        <w:t>}</w:t>
      </w:r>
    </w:p>
    <w:p w14:paraId="2FDBA73A" w14:textId="77777777" w:rsidR="00004A43" w:rsidRDefault="00FF3821" w:rsidP="00004A43">
      <w:pPr>
        <w:pStyle w:val="B5"/>
        <w:ind w:left="1701" w:firstLine="0"/>
      </w:pP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</m:acc>
          </m:e>
          <m:sub>
            <m:r>
              <w:rPr>
                <w:rFonts w:ascii="Cambria Math" w:hAnsi="Cambria Math"/>
                <w:lang w:eastAsia="zh-CN"/>
              </w:rPr>
              <m:t>j</m:t>
            </m:r>
          </m:sub>
          <m:sup>
            <m:r>
              <w:rPr>
                <w:rFonts w:ascii="Cambria Math" w:hAnsi="Cambria Math"/>
                <w:lang w:eastAsia="zh-CN"/>
              </w:rPr>
              <m:t>ACK</m:t>
            </m:r>
          </m:sup>
        </m:sSubSup>
      </m:oMath>
      <w:r w:rsidR="00004A43" w:rsidRPr="00B916EC">
        <w:t xml:space="preserve"> </w:t>
      </w:r>
      <w:r w:rsidR="00004A43" w:rsidRPr="00B916EC">
        <w:rPr>
          <w:rFonts w:hint="eastAsia"/>
          <w:lang w:eastAsia="zh-CN"/>
        </w:rPr>
        <w:t>=</w:t>
      </w:r>
      <w:r w:rsidR="00004A43" w:rsidRPr="00B916EC">
        <w:t xml:space="preserve"> HARQ-ACK</w:t>
      </w:r>
      <w:r w:rsidR="00004A43" w:rsidRPr="00960881">
        <w:t xml:space="preserve"> </w:t>
      </w:r>
      <w:r w:rsidR="00004A43">
        <w:t xml:space="preserve">information bit for this SPS PDSCH reception </w:t>
      </w:r>
    </w:p>
    <w:p w14:paraId="18AB3636" w14:textId="77777777" w:rsidR="00004A43" w:rsidRDefault="00004A43" w:rsidP="00004A43">
      <w:pPr>
        <w:pStyle w:val="B5"/>
        <w:ind w:left="1701" w:firstLine="0"/>
      </w:pPr>
      <m:oMath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j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7B4B7CCC" w14:textId="77777777" w:rsidR="00004A43" w:rsidRDefault="00004A43" w:rsidP="00004A43">
      <w:pPr>
        <w:pStyle w:val="B5"/>
      </w:pPr>
      <w:r>
        <w:t>end if</w:t>
      </w:r>
    </w:p>
    <w:p w14:paraId="19FF8D61" w14:textId="77777777" w:rsidR="00004A43" w:rsidRDefault="00FF3821" w:rsidP="00004A43">
      <w:pPr>
        <w:pStyle w:val="B5"/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 w:rsidR="00004A43">
        <w:t>;</w:t>
      </w:r>
    </w:p>
    <w:p w14:paraId="7BDF9209" w14:textId="77777777" w:rsidR="00004A43" w:rsidRDefault="00004A43" w:rsidP="00004A43">
      <w:pPr>
        <w:pStyle w:val="B4"/>
      </w:pPr>
      <w:r>
        <w:t>end while</w:t>
      </w:r>
    </w:p>
    <w:p w14:paraId="4AF24E44" w14:textId="77777777" w:rsidR="00004A43" w:rsidRDefault="00004A43" w:rsidP="00004A43">
      <w:pPr>
        <w:pStyle w:val="B4"/>
      </w:pPr>
      <m:oMath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s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4CB16F3A" w14:textId="77777777" w:rsidR="00004A43" w:rsidRDefault="00004A43" w:rsidP="00004A43">
      <w:pPr>
        <w:pStyle w:val="B2"/>
      </w:pPr>
      <w:r>
        <w:t>end while</w:t>
      </w:r>
    </w:p>
    <w:p w14:paraId="4E04ECD2" w14:textId="77777777" w:rsidR="00004A43" w:rsidRDefault="00004A43" w:rsidP="00004A43">
      <w:pPr>
        <w:pStyle w:val="B2"/>
      </w:pPr>
      <m:oMath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+1</m:t>
        </m:r>
      </m:oMath>
      <w:r>
        <w:t>;</w:t>
      </w:r>
    </w:p>
    <w:p w14:paraId="2DFE0B95" w14:textId="77777777" w:rsidR="00004A43" w:rsidRPr="0009732E" w:rsidRDefault="00004A43" w:rsidP="00004A43">
      <w:pPr>
        <w:pStyle w:val="B1"/>
        <w:rPr>
          <w:lang w:eastAsia="x-none"/>
        </w:rPr>
      </w:pPr>
      <w:r>
        <w:t>end while</w:t>
      </w:r>
    </w:p>
    <w:p w14:paraId="0BD8CE69" w14:textId="626DE197" w:rsidR="00E7330E" w:rsidRDefault="00E7330E" w:rsidP="00E7330E">
      <w:pPr>
        <w:pStyle w:val="B1"/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4D451" w14:textId="77777777" w:rsidR="00FF3821" w:rsidRDefault="00FF3821" w:rsidP="00E7330E">
      <w:pPr>
        <w:spacing w:after="0"/>
      </w:pPr>
      <w:r>
        <w:separator/>
      </w:r>
    </w:p>
  </w:endnote>
  <w:endnote w:type="continuationSeparator" w:id="0">
    <w:p w14:paraId="0F18497B" w14:textId="77777777" w:rsidR="00FF3821" w:rsidRDefault="00FF3821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CBF3" w14:textId="77777777" w:rsidR="00FF3821" w:rsidRDefault="00FF3821" w:rsidP="00E7330E">
      <w:pPr>
        <w:spacing w:after="0"/>
      </w:pPr>
      <w:r>
        <w:separator/>
      </w:r>
    </w:p>
  </w:footnote>
  <w:footnote w:type="continuationSeparator" w:id="0">
    <w:p w14:paraId="76C7137B" w14:textId="77777777" w:rsidR="00FF3821" w:rsidRDefault="00FF3821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EE3451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54A3E"/>
    <w:multiLevelType w:val="hybridMultilevel"/>
    <w:tmpl w:val="DE7AA18C"/>
    <w:lvl w:ilvl="0" w:tplc="4D9A91A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44E6"/>
    <w:multiLevelType w:val="hybridMultilevel"/>
    <w:tmpl w:val="8B5CE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04A43"/>
    <w:rsid w:val="000347BB"/>
    <w:rsid w:val="00073608"/>
    <w:rsid w:val="00122DA0"/>
    <w:rsid w:val="00130456"/>
    <w:rsid w:val="00145C51"/>
    <w:rsid w:val="001C02FA"/>
    <w:rsid w:val="001E78CE"/>
    <w:rsid w:val="001F4613"/>
    <w:rsid w:val="0023371D"/>
    <w:rsid w:val="00282721"/>
    <w:rsid w:val="002A1209"/>
    <w:rsid w:val="002E51AA"/>
    <w:rsid w:val="002F632E"/>
    <w:rsid w:val="003E01F1"/>
    <w:rsid w:val="00406B4C"/>
    <w:rsid w:val="004A6064"/>
    <w:rsid w:val="004E6F5F"/>
    <w:rsid w:val="00526CBB"/>
    <w:rsid w:val="00527C0C"/>
    <w:rsid w:val="005A33EE"/>
    <w:rsid w:val="005B4729"/>
    <w:rsid w:val="006303C9"/>
    <w:rsid w:val="0063124F"/>
    <w:rsid w:val="00654F05"/>
    <w:rsid w:val="006E2270"/>
    <w:rsid w:val="00741C45"/>
    <w:rsid w:val="0075297A"/>
    <w:rsid w:val="0076530B"/>
    <w:rsid w:val="00785792"/>
    <w:rsid w:val="007D60E5"/>
    <w:rsid w:val="008215A6"/>
    <w:rsid w:val="00823967"/>
    <w:rsid w:val="00857435"/>
    <w:rsid w:val="00887DF7"/>
    <w:rsid w:val="008F2613"/>
    <w:rsid w:val="00926CC3"/>
    <w:rsid w:val="0092790E"/>
    <w:rsid w:val="00936333"/>
    <w:rsid w:val="00992AC1"/>
    <w:rsid w:val="00A138EB"/>
    <w:rsid w:val="00A317D0"/>
    <w:rsid w:val="00AE3A52"/>
    <w:rsid w:val="00AE5EBB"/>
    <w:rsid w:val="00AF37EB"/>
    <w:rsid w:val="00B20C75"/>
    <w:rsid w:val="00B87F45"/>
    <w:rsid w:val="00BC0FB4"/>
    <w:rsid w:val="00C10866"/>
    <w:rsid w:val="00C44A8E"/>
    <w:rsid w:val="00C76727"/>
    <w:rsid w:val="00C9504E"/>
    <w:rsid w:val="00CA12D8"/>
    <w:rsid w:val="00CC777F"/>
    <w:rsid w:val="00CE0B5D"/>
    <w:rsid w:val="00D04738"/>
    <w:rsid w:val="00D23308"/>
    <w:rsid w:val="00D47463"/>
    <w:rsid w:val="00D5372B"/>
    <w:rsid w:val="00DE31E7"/>
    <w:rsid w:val="00E0791B"/>
    <w:rsid w:val="00E2604B"/>
    <w:rsid w:val="00E55974"/>
    <w:rsid w:val="00E6656D"/>
    <w:rsid w:val="00E7330E"/>
    <w:rsid w:val="00F02995"/>
    <w:rsid w:val="00F15FF1"/>
    <w:rsid w:val="00F27643"/>
    <w:rsid w:val="00F43035"/>
    <w:rsid w:val="00F62D94"/>
    <w:rsid w:val="00FA4A2B"/>
    <w:rsid w:val="00FF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1BD6382E-D552-4BCF-854F-02634519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7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7BB"/>
    <w:rPr>
      <w:rFonts w:ascii="Segoe UI" w:hAnsi="Segoe UI" w:cs="Segoe UI"/>
      <w:sz w:val="18"/>
      <w:szCs w:val="18"/>
      <w:lang w:eastAsia="en-US"/>
    </w:rPr>
  </w:style>
  <w:style w:type="paragraph" w:customStyle="1" w:styleId="TAH">
    <w:name w:val="TAH"/>
    <w:basedOn w:val="TAC"/>
    <w:link w:val="TAHCar"/>
    <w:qFormat/>
    <w:rsid w:val="00BC0FB4"/>
    <w:rPr>
      <w:b/>
    </w:rPr>
  </w:style>
  <w:style w:type="paragraph" w:customStyle="1" w:styleId="TAC">
    <w:name w:val="TAC"/>
    <w:basedOn w:val="Normal"/>
    <w:link w:val="TACChar"/>
    <w:qFormat/>
    <w:rsid w:val="00BC0FB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Normal"/>
    <w:link w:val="THChar"/>
    <w:qFormat/>
    <w:rsid w:val="00BC0FB4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B2">
    <w:name w:val="B2"/>
    <w:basedOn w:val="Normal"/>
    <w:link w:val="B2Char"/>
    <w:qFormat/>
    <w:rsid w:val="00BC0FB4"/>
    <w:pPr>
      <w:ind w:left="851" w:hanging="284"/>
    </w:pPr>
    <w:rPr>
      <w:rFonts w:eastAsia="宋体"/>
      <w:lang w:val="x-none"/>
    </w:rPr>
  </w:style>
  <w:style w:type="character" w:customStyle="1" w:styleId="B2Char">
    <w:name w:val="B2 Char"/>
    <w:link w:val="B2"/>
    <w:qFormat/>
    <w:rsid w:val="00BC0FB4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BC0FB4"/>
    <w:rPr>
      <w:rFonts w:ascii="Arial" w:eastAsia="宋体" w:hAnsi="Arial" w:cs="Times New Roman"/>
      <w:b/>
      <w:sz w:val="20"/>
      <w:szCs w:val="20"/>
      <w:lang w:eastAsia="en-US"/>
    </w:rPr>
  </w:style>
  <w:style w:type="character" w:customStyle="1" w:styleId="TACChar">
    <w:name w:val="TAC Char"/>
    <w:link w:val="TAC"/>
    <w:qFormat/>
    <w:locked/>
    <w:rsid w:val="00BC0FB4"/>
    <w:rPr>
      <w:rFonts w:ascii="Arial" w:eastAsia="宋体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BC0FB4"/>
    <w:rPr>
      <w:rFonts w:ascii="Arial" w:eastAsia="宋体" w:hAnsi="Arial" w:cs="Times New Roman"/>
      <w:b/>
      <w:sz w:val="18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C76727"/>
    <w:pPr>
      <w:ind w:left="1135" w:hanging="284"/>
    </w:pPr>
    <w:rPr>
      <w:rFonts w:eastAsia="宋体"/>
    </w:rPr>
  </w:style>
  <w:style w:type="paragraph" w:customStyle="1" w:styleId="B4">
    <w:name w:val="B4"/>
    <w:basedOn w:val="Normal"/>
    <w:link w:val="B4Char"/>
    <w:qFormat/>
    <w:rsid w:val="00C76727"/>
    <w:pPr>
      <w:ind w:left="1418" w:hanging="284"/>
    </w:pPr>
    <w:rPr>
      <w:rFonts w:eastAsia="宋体"/>
    </w:rPr>
  </w:style>
  <w:style w:type="paragraph" w:customStyle="1" w:styleId="B5">
    <w:name w:val="B5"/>
    <w:basedOn w:val="Normal"/>
    <w:link w:val="B5Char"/>
    <w:qFormat/>
    <w:rsid w:val="00C76727"/>
    <w:pPr>
      <w:ind w:left="1702" w:hanging="284"/>
    </w:pPr>
    <w:rPr>
      <w:rFonts w:eastAsia="宋体"/>
    </w:rPr>
  </w:style>
  <w:style w:type="character" w:styleId="CommentReference">
    <w:name w:val="annotation reference"/>
    <w:qFormat/>
    <w:rsid w:val="00C7672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C76727"/>
    <w:rPr>
      <w:rFonts w:eastAsia="宋体"/>
      <w:lang w:val="x-none"/>
    </w:rPr>
  </w:style>
  <w:style w:type="character" w:customStyle="1" w:styleId="CommentTextChar">
    <w:name w:val="Comment Text Char"/>
    <w:basedOn w:val="DefaultParagraphFont"/>
    <w:link w:val="CommentText"/>
    <w:qFormat/>
    <w:rsid w:val="00C76727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3Char">
    <w:name w:val="B3 Char"/>
    <w:link w:val="B3"/>
    <w:qFormat/>
    <w:rsid w:val="00C76727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C76727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C76727"/>
    <w:rPr>
      <w:rFonts w:ascii="Times New Roman" w:eastAsia="宋体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2023-04-07T06:01:00Z</dcterms:created>
  <dcterms:modified xsi:type="dcterms:W3CDTF">2023-04-07T06:01:00Z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